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4C397C" w14:textId="7484D5FF" w:rsidR="005A7AA7" w:rsidRPr="00146CA3" w:rsidRDefault="00F2234D" w:rsidP="000F5C8C">
      <w:pPr>
        <w:spacing w:after="0" w:line="276" w:lineRule="auto"/>
        <w:ind w:right="50"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bookmarkStart w:id="0" w:name="_Hlk87618007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СПРАВКА-ОБОСНОВАНИЕ</w:t>
      </w:r>
    </w:p>
    <w:p w14:paraId="1E45FD86" w14:textId="018AA1F7" w:rsidR="005A7AA7" w:rsidRPr="00D60429" w:rsidRDefault="005A7AA7" w:rsidP="000F5C8C">
      <w:pPr>
        <w:pStyle w:val="tkNazvanie"/>
        <w:spacing w:before="0" w:after="0"/>
        <w:ind w:left="0" w:right="50"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146CA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проекту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постановления</w:t>
      </w:r>
      <w:r w:rsidRPr="00146CA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Кабинета Министров</w:t>
      </w:r>
      <w:r w:rsidRPr="00146CA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</w:t>
      </w:r>
      <w:r w:rsidRPr="00146CA3">
        <w:rPr>
          <w:rFonts w:ascii="Times New Roman" w:hAnsi="Times New Roman" w:cs="Times New Roman"/>
          <w:sz w:val="28"/>
          <w:szCs w:val="28"/>
          <w:lang w:val="ru-RU"/>
        </w:rPr>
        <w:t xml:space="preserve">О внесении изменений </w:t>
      </w:r>
      <w:r>
        <w:rPr>
          <w:rFonts w:ascii="Times New Roman" w:hAnsi="Times New Roman" w:cs="Times New Roman"/>
          <w:sz w:val="28"/>
          <w:szCs w:val="28"/>
          <w:lang w:val="ru-RU"/>
        </w:rPr>
        <w:t>в постановление Правительства Кыргызской Республики «Об утверждении Положения о порядке и условиях предоставления в пользование геологических информационных ресурсов» от 17 марта 2014 года №144»</w:t>
      </w:r>
    </w:p>
    <w:p w14:paraId="507CDA3C" w14:textId="77777777" w:rsidR="0073503E" w:rsidRDefault="0073503E" w:rsidP="000F5C8C">
      <w:pPr>
        <w:pStyle w:val="tkNazvanie"/>
        <w:spacing w:before="0" w:after="0"/>
        <w:ind w:left="0" w:right="5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27129837" w14:textId="77777777" w:rsidR="00F2234D" w:rsidRPr="00D60429" w:rsidRDefault="00F2234D" w:rsidP="000F5C8C">
      <w:pPr>
        <w:pStyle w:val="tkNazvanie"/>
        <w:spacing w:before="0" w:after="0"/>
        <w:ind w:left="0" w:right="5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bookmarkEnd w:id="0"/>
    <w:p w14:paraId="7E1BCF5A" w14:textId="77777777" w:rsidR="005A7AA7" w:rsidRPr="00146CA3" w:rsidRDefault="005A7AA7" w:rsidP="000F5C8C">
      <w:pPr>
        <w:numPr>
          <w:ilvl w:val="0"/>
          <w:numId w:val="1"/>
        </w:numPr>
        <w:spacing w:after="0" w:line="276" w:lineRule="auto"/>
        <w:ind w:left="0" w:right="5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146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</w:t>
      </w:r>
      <w:proofErr w:type="spellEnd"/>
      <w:r w:rsidRPr="00146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 </w:t>
      </w:r>
      <w:proofErr w:type="spellStart"/>
      <w:r w:rsidRPr="00146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</w:t>
      </w:r>
      <w:proofErr w:type="spellEnd"/>
      <w:r w:rsidRPr="00146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14:paraId="0BEEA017" w14:textId="72B6315F" w:rsidR="005A7AA7" w:rsidRPr="00D60429" w:rsidRDefault="005A7AA7" w:rsidP="000F5C8C">
      <w:pPr>
        <w:pStyle w:val="tkNazvanie"/>
        <w:spacing w:before="0" w:after="0"/>
        <w:ind w:left="0" w:right="50" w:firstLine="720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</w:pPr>
      <w:r w:rsidRPr="00146CA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 xml:space="preserve">Целью разработки проекта </w:t>
      </w:r>
      <w:r w:rsidRPr="005A7AA7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>постановления Кабинета Министров «</w:t>
      </w:r>
      <w:r w:rsidRPr="005A7AA7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О внесении изменений в постановление Правительства Кыргызской Республики «Об утверждении Положения о порядке и условиях предоставления в пользование геологических информационных ресурсов» от 17 марта 2014 года №144»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46CA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>является</w:t>
      </w:r>
      <w:r w:rsidRPr="00146CA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>улучшение экономического положения Кыргызской Республики и обеспечение улучшения условий функционирования национальных холдинговых компаний, осуществляющих деятельность в сфере недропользования, энергетики, промышленности, образующих бюджет государства.</w:t>
      </w:r>
    </w:p>
    <w:p w14:paraId="35DFA76A" w14:textId="77777777" w:rsidR="0073503E" w:rsidRPr="00D60429" w:rsidRDefault="0073503E" w:rsidP="000F5C8C">
      <w:pPr>
        <w:pStyle w:val="tkNazvanie"/>
        <w:spacing w:before="0" w:after="0"/>
        <w:ind w:left="0" w:right="5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C805783" w14:textId="77777777" w:rsidR="005A7AA7" w:rsidRPr="00146CA3" w:rsidRDefault="005A7AA7" w:rsidP="000F5C8C">
      <w:pPr>
        <w:pStyle w:val="a4"/>
        <w:numPr>
          <w:ilvl w:val="0"/>
          <w:numId w:val="1"/>
        </w:numPr>
        <w:spacing w:after="0" w:line="276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46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Описательная часть.</w:t>
      </w:r>
    </w:p>
    <w:p w14:paraId="42AA2F88" w14:textId="77777777" w:rsidR="005A7AA7" w:rsidRDefault="005A7AA7" w:rsidP="000F5C8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 сегодняшний день в Кыргызской Республике государство по-прежнему остается крупнейшим собственником, выступая акционером более чем в 50 акционерных обществах, однако в деятельности государственных компаний на протяжении многих лет отсутствует развитие, способствующее росту благосостояния государства, а ключевые вопросы эффективного управления остаются нерешенными.</w:t>
      </w:r>
    </w:p>
    <w:p w14:paraId="14A9FC4A" w14:textId="77777777" w:rsidR="00F2234D" w:rsidRDefault="005A7AA7" w:rsidP="000F5C8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Принимая во внимание международный опыт управления государственными активами, на основе сопоставления моделей лучшей мировой практики управления, на сегодняшний день назрела необходимость кардинального реформирования системы и подходов управления государственным имуществом через образование специализированных отраслевых холдинговых компаний, которые смогут эффективно управлять государственным имуществом, приносить в перспективе государству высокие доходы.</w:t>
      </w:r>
      <w:r w:rsidR="00F2234D" w:rsidRPr="00F2234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6A1D69C4" w14:textId="77777777" w:rsidR="00F2234D" w:rsidRDefault="00F2234D" w:rsidP="000F5C8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Также статьей 25-1 Закона </w:t>
      </w:r>
      <w:r w:rsidRPr="00F2234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Кыргызской Республике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«О недрах»</w:t>
      </w:r>
      <w:r w:rsidRPr="00F2234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право пользования недрами по решению Кабинета Министров Кыргызской </w:t>
      </w:r>
      <w:r w:rsidRPr="00F2234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Республики предоставляется только хозяйствующим субъектам и государственным предприятиям со 100-процентной государственной долей участия.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23E0F52A" w14:textId="4EEC6864" w:rsidR="00295996" w:rsidRDefault="008B7568" w:rsidP="000F5C8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</w:t>
      </w:r>
      <w:r w:rsidR="002959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аконом предусмотрено оказани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="002959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содействия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указанным субъектам </w:t>
      </w:r>
      <w:r w:rsidR="002959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при предоставлении права </w:t>
      </w:r>
      <w:r w:rsidR="00295996" w:rsidRPr="00F2234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пользования недрами</w:t>
      </w:r>
      <w:r w:rsidR="002959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7025F09C" w14:textId="77777777" w:rsidR="005A7AA7" w:rsidRDefault="005A7AA7" w:rsidP="000F5C8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 настоящее время продукция сфер недропользования, энергетики и промышленности занимает более трети в национальном экспорте товаров и составляет большую долю в ВВП Кыргызской Республики. Данные компании благодаря производству в больших масштабах вносят значительный вклад в экономику Кыргызской Республики, в том числе обеспечивая внушительное количество граждан Кыргызской Республики рабочими местами.   </w:t>
      </w:r>
    </w:p>
    <w:p w14:paraId="7A8C8FAC" w14:textId="77FC95F3" w:rsidR="005A7AA7" w:rsidRDefault="005A7AA7" w:rsidP="000F5C8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Изменения, предлагаемые в данном проекте постановления направлены в первую очередь на улучшение экономического положения Кыргызской Республики, а также условий деятельности национальных холдинговых компаний, осуществляющих деятельность в сфере недропользования, энергетики и промышленности.</w:t>
      </w:r>
    </w:p>
    <w:p w14:paraId="459ADD03" w14:textId="458ACFBF" w:rsidR="00814AEA" w:rsidRPr="00D60429" w:rsidRDefault="00814AEA" w:rsidP="000F5C8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Принимая во внимание, что Кыргызская Республика нацелена на расширение объема работы в сферах недропользования, энергетики, промышленности, в ближайшее время планируется изучение многих месторождений на территории Кыргызской Республики. </w:t>
      </w:r>
      <w:r w:rsidR="005A7AA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Изучение каких-либо потенциально выгодных месторождений требует вливания крупных денежных средств.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5A7AA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Учитывая, что мы предлагаем дополнение касательно только компаний, в которых государственная доля составляет 50% и более,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соответственно основная часть данных денежных средств принадлежит Кыргызской Республике, в связи с чем, отсутствие настоящего дополнения в Положение о порядке и условиях предоставления в пользование геологических информационных ресурсов может негативно сказаться на бюджете Кыргызской Республики.</w:t>
      </w:r>
      <w:proofErr w:type="gramEnd"/>
    </w:p>
    <w:p w14:paraId="3DBD0D12" w14:textId="77777777" w:rsidR="00D60429" w:rsidRPr="00D60429" w:rsidRDefault="00D60429" w:rsidP="000F5C8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5D2A9D51" w14:textId="72161094" w:rsidR="005A7AA7" w:rsidRPr="00D60429" w:rsidRDefault="005A7AA7" w:rsidP="000F5C8C">
      <w:pPr>
        <w:pStyle w:val="tkTekst"/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46CA3">
        <w:rPr>
          <w:rFonts w:ascii="Times New Roman" w:hAnsi="Times New Roman" w:cs="Times New Roman"/>
          <w:b/>
          <w:sz w:val="28"/>
          <w:szCs w:val="28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46E225CF" w14:textId="731B9164" w:rsidR="005A7AA7" w:rsidRPr="00146CA3" w:rsidRDefault="005A7AA7" w:rsidP="000F5C8C">
      <w:pPr>
        <w:pStyle w:val="tkTekst"/>
        <w:spacing w:after="0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146CA3">
        <w:rPr>
          <w:rFonts w:ascii="Times New Roman" w:hAnsi="Times New Roman" w:cs="Times New Roman"/>
          <w:sz w:val="28"/>
          <w:szCs w:val="28"/>
          <w:lang w:val="ru-RU"/>
        </w:rPr>
        <w:t xml:space="preserve">Принятие данного </w:t>
      </w:r>
      <w:r>
        <w:rPr>
          <w:rFonts w:ascii="Times New Roman" w:hAnsi="Times New Roman" w:cs="Times New Roman"/>
          <w:sz w:val="28"/>
          <w:szCs w:val="28"/>
          <w:lang w:val="ru-RU"/>
        </w:rPr>
        <w:t>проекта постановления</w:t>
      </w:r>
      <w:r w:rsidRPr="00146CA3">
        <w:rPr>
          <w:rFonts w:ascii="Times New Roman" w:hAnsi="Times New Roman" w:cs="Times New Roman"/>
          <w:sz w:val="28"/>
          <w:szCs w:val="28"/>
          <w:lang w:val="ru-RU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6CD159ED" w14:textId="77777777" w:rsidR="005A7AA7" w:rsidRDefault="005A7AA7" w:rsidP="000F5C8C">
      <w:pPr>
        <w:pStyle w:val="tkTekst"/>
        <w:spacing w:after="0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6635B994" w14:textId="77777777" w:rsidR="00F2234D" w:rsidRPr="00146CA3" w:rsidRDefault="00F2234D" w:rsidP="000F5C8C">
      <w:pPr>
        <w:pStyle w:val="tkTekst"/>
        <w:spacing w:after="0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14086072" w14:textId="5F96521A" w:rsidR="005A7AA7" w:rsidRPr="00F2234D" w:rsidRDefault="005A7AA7" w:rsidP="000F5C8C">
      <w:pPr>
        <w:pStyle w:val="tkTekst"/>
        <w:spacing w:after="0"/>
        <w:ind w:firstLine="72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46CA3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4. Информация о результатах общественного обсуждения</w:t>
      </w:r>
    </w:p>
    <w:p w14:paraId="2068B64E" w14:textId="36CD5177" w:rsidR="005A7AA7" w:rsidRDefault="005A7AA7" w:rsidP="000F5C8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46CA3">
        <w:rPr>
          <w:rFonts w:ascii="Times New Roman" w:hAnsi="Times New Roman" w:cs="Times New Roman"/>
          <w:sz w:val="28"/>
          <w:szCs w:val="28"/>
          <w:lang w:val="ru-RU"/>
        </w:rPr>
        <w:t>В соответствии со статьей 22 Закона Кыргызской Республики «О нормативных правовых актах Кыргызской Республики» данн</w:t>
      </w:r>
      <w:r>
        <w:rPr>
          <w:rFonts w:ascii="Times New Roman" w:hAnsi="Times New Roman" w:cs="Times New Roman"/>
          <w:sz w:val="28"/>
          <w:szCs w:val="28"/>
          <w:lang w:val="ru-RU"/>
        </w:rPr>
        <w:t>ый проект постановления</w:t>
      </w:r>
      <w:r w:rsidRPr="00146CA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3503E">
        <w:rPr>
          <w:rFonts w:ascii="Times New Roman" w:hAnsi="Times New Roman" w:cs="Times New Roman"/>
          <w:sz w:val="28"/>
          <w:szCs w:val="28"/>
          <w:lang w:val="ru-RU"/>
        </w:rPr>
        <w:t>будет</w:t>
      </w:r>
      <w:r w:rsidRPr="00146CA3">
        <w:rPr>
          <w:rFonts w:ascii="Times New Roman" w:hAnsi="Times New Roman" w:cs="Times New Roman"/>
          <w:sz w:val="28"/>
          <w:szCs w:val="28"/>
          <w:lang w:val="ru-RU"/>
        </w:rPr>
        <w:t xml:space="preserve"> размещен на официальном сайте </w:t>
      </w:r>
      <w:r>
        <w:rPr>
          <w:rFonts w:ascii="Times New Roman" w:hAnsi="Times New Roman" w:cs="Times New Roman"/>
          <w:sz w:val="28"/>
          <w:szCs w:val="28"/>
          <w:lang w:val="ru-RU"/>
        </w:rPr>
        <w:t>Кабинета Министров</w:t>
      </w:r>
      <w:r w:rsidRPr="00146CA3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Республики, для прохождения проц</w:t>
      </w:r>
      <w:r w:rsidR="00F2234D">
        <w:rPr>
          <w:rFonts w:ascii="Times New Roman" w:hAnsi="Times New Roman" w:cs="Times New Roman"/>
          <w:sz w:val="28"/>
          <w:szCs w:val="28"/>
          <w:lang w:val="ru-RU"/>
        </w:rPr>
        <w:t xml:space="preserve">едуры общественного обсуждения, </w:t>
      </w:r>
    </w:p>
    <w:p w14:paraId="361D4D04" w14:textId="77777777" w:rsidR="00F2234D" w:rsidRDefault="00F2234D" w:rsidP="000F5C8C">
      <w:pPr>
        <w:pStyle w:val="tkTekst"/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E72BC59" w14:textId="68C4808E" w:rsidR="005A7AA7" w:rsidRPr="00146CA3" w:rsidRDefault="005A7AA7" w:rsidP="000F5C8C">
      <w:pPr>
        <w:pStyle w:val="tkTekst"/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46CA3">
        <w:rPr>
          <w:rFonts w:ascii="Times New Roman" w:hAnsi="Times New Roman" w:cs="Times New Roman"/>
          <w:b/>
          <w:sz w:val="28"/>
          <w:szCs w:val="28"/>
          <w:lang w:val="ru-RU"/>
        </w:rPr>
        <w:t>5. Анализ соответствия проекта законодательству</w:t>
      </w:r>
    </w:p>
    <w:p w14:paraId="42B083E4" w14:textId="44BA3540" w:rsidR="005A7AA7" w:rsidRPr="00146CA3" w:rsidRDefault="005A7AA7" w:rsidP="000F5C8C">
      <w:pPr>
        <w:pStyle w:val="tkTekst"/>
        <w:spacing w:after="0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146CA3">
        <w:rPr>
          <w:rFonts w:ascii="Times New Roman" w:hAnsi="Times New Roman" w:cs="Times New Roman"/>
          <w:sz w:val="28"/>
          <w:szCs w:val="28"/>
          <w:lang w:val="ru-RU"/>
        </w:rPr>
        <w:t xml:space="preserve">По результатам проведенного анализа действующих норм национального и международного законодательств установлено, что нормы представленного </w:t>
      </w:r>
      <w:r>
        <w:rPr>
          <w:rFonts w:ascii="Times New Roman" w:hAnsi="Times New Roman" w:cs="Times New Roman"/>
          <w:sz w:val="28"/>
          <w:szCs w:val="28"/>
          <w:lang w:val="ru-RU"/>
        </w:rPr>
        <w:t>проекта постановления</w:t>
      </w:r>
      <w:r w:rsidRPr="00146CA3">
        <w:rPr>
          <w:rFonts w:ascii="Times New Roman" w:hAnsi="Times New Roman" w:cs="Times New Roman"/>
          <w:sz w:val="28"/>
          <w:szCs w:val="28"/>
          <w:lang w:val="ru-RU"/>
        </w:rPr>
        <w:t xml:space="preserve"> не противоречат действующим нормативным правовым актам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14:paraId="08C0887D" w14:textId="77777777" w:rsidR="005A7AA7" w:rsidRPr="00146CA3" w:rsidRDefault="005A7AA7" w:rsidP="000F5C8C">
      <w:pPr>
        <w:pStyle w:val="tkTekst"/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D272121" w14:textId="5584AD56" w:rsidR="005A7AA7" w:rsidRPr="00146CA3" w:rsidRDefault="005A7AA7" w:rsidP="000F5C8C">
      <w:pPr>
        <w:pStyle w:val="tkTekst"/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46CA3">
        <w:rPr>
          <w:rFonts w:ascii="Times New Roman" w:hAnsi="Times New Roman" w:cs="Times New Roman"/>
          <w:b/>
          <w:sz w:val="28"/>
          <w:szCs w:val="28"/>
          <w:lang w:val="ru-RU"/>
        </w:rPr>
        <w:t>6. Информация о необходимости финансирования</w:t>
      </w:r>
    </w:p>
    <w:p w14:paraId="012EAA09" w14:textId="0C9EC4DD" w:rsidR="005A7AA7" w:rsidRPr="00146CA3" w:rsidRDefault="005A7AA7" w:rsidP="000F5C8C">
      <w:pPr>
        <w:pStyle w:val="a3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46CA3">
        <w:rPr>
          <w:rFonts w:ascii="Times New Roman" w:hAnsi="Times New Roman"/>
          <w:sz w:val="28"/>
          <w:szCs w:val="28"/>
        </w:rPr>
        <w:t xml:space="preserve">Необходимо отметить, что принятие настоящего </w:t>
      </w:r>
      <w:r>
        <w:rPr>
          <w:rFonts w:ascii="Times New Roman" w:hAnsi="Times New Roman"/>
          <w:sz w:val="28"/>
          <w:szCs w:val="28"/>
        </w:rPr>
        <w:t>проекта постановления Кабинета Министров</w:t>
      </w:r>
      <w:r w:rsidRPr="00146CA3">
        <w:rPr>
          <w:rFonts w:ascii="Times New Roman" w:hAnsi="Times New Roman"/>
          <w:sz w:val="28"/>
          <w:szCs w:val="28"/>
        </w:rPr>
        <w:t xml:space="preserve"> Кыргызской Республики не скажется на республиканском бюджете и бюджете Социального фонда Кыргызской Республики.</w:t>
      </w:r>
    </w:p>
    <w:p w14:paraId="763DD3D6" w14:textId="77777777" w:rsidR="005A7AA7" w:rsidRPr="00146CA3" w:rsidRDefault="005A7AA7" w:rsidP="000F5C8C">
      <w:pPr>
        <w:pStyle w:val="tkTekst"/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4340FF2" w14:textId="5DFAAFB5" w:rsidR="005A7AA7" w:rsidRPr="00146CA3" w:rsidRDefault="005A7AA7" w:rsidP="000F5C8C">
      <w:pPr>
        <w:pStyle w:val="tkTekst"/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46CA3">
        <w:rPr>
          <w:rFonts w:ascii="Times New Roman" w:hAnsi="Times New Roman" w:cs="Times New Roman"/>
          <w:b/>
          <w:sz w:val="28"/>
          <w:szCs w:val="28"/>
          <w:lang w:val="ru-RU"/>
        </w:rPr>
        <w:t>7. Информация об анализе регулятивного воздействия</w:t>
      </w:r>
    </w:p>
    <w:p w14:paraId="2C547734" w14:textId="77777777" w:rsidR="005A7AA7" w:rsidRPr="00146CA3" w:rsidRDefault="005A7AA7" w:rsidP="000F5C8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46CA3">
        <w:rPr>
          <w:rFonts w:ascii="Times New Roman" w:hAnsi="Times New Roman" w:cs="Times New Roman"/>
          <w:sz w:val="28"/>
          <w:szCs w:val="28"/>
          <w:lang w:val="ru-RU"/>
        </w:rPr>
        <w:t xml:space="preserve">Представленный законопроект не требует проведения анализа регулятивного воздействия, поскольку проект постановления не направлен на регулирование предпринимательской деятельности. </w:t>
      </w:r>
    </w:p>
    <w:p w14:paraId="75338912" w14:textId="77777777" w:rsidR="0073503E" w:rsidRDefault="0073503E" w:rsidP="000F5C8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0E015D7A" w14:textId="77777777" w:rsidR="0073503E" w:rsidRDefault="0073503E" w:rsidP="000F5C8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744CA4B1" w14:textId="6CF4FFAC" w:rsidR="005A7AA7" w:rsidRDefault="0073503E" w:rsidP="000F5C8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10"/>
          <w:szCs w:val="10"/>
          <w:lang w:val="ru-RU"/>
        </w:rPr>
      </w:pPr>
      <w:r w:rsidRPr="007350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Министр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ab/>
      </w:r>
      <w:proofErr w:type="spellStart"/>
      <w:r w:rsidRPr="007350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Д.Дж</w:t>
      </w:r>
      <w:proofErr w:type="spellEnd"/>
      <w:r w:rsidRPr="007350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. Амангельдиев</w:t>
      </w:r>
      <w:r w:rsidR="005A7AA7" w:rsidRPr="0073503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   </w:t>
      </w:r>
    </w:p>
    <w:p w14:paraId="68584B17" w14:textId="77777777" w:rsidR="0073503E" w:rsidRPr="0073503E" w:rsidRDefault="0073503E" w:rsidP="000F5C8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10"/>
          <w:szCs w:val="10"/>
          <w:lang w:val="ru-RU"/>
        </w:rPr>
      </w:pPr>
    </w:p>
    <w:p w14:paraId="13FD4284" w14:textId="77777777" w:rsidR="005A7AA7" w:rsidRPr="0073503E" w:rsidRDefault="005A7AA7" w:rsidP="000F5C8C">
      <w:pPr>
        <w:spacing w:after="0" w:line="276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bookmarkStart w:id="1" w:name="_GoBack"/>
      <w:bookmarkEnd w:id="1"/>
    </w:p>
    <w:p w14:paraId="19FA34AC" w14:textId="77777777" w:rsidR="00F8399A" w:rsidRPr="0073503E" w:rsidRDefault="00F8399A" w:rsidP="000F5C8C">
      <w:pPr>
        <w:spacing w:after="0" w:line="276" w:lineRule="auto"/>
        <w:rPr>
          <w:i/>
          <w:lang w:val="ru-RU"/>
        </w:rPr>
      </w:pPr>
    </w:p>
    <w:sectPr w:rsidR="00F8399A" w:rsidRPr="0073503E">
      <w:footerReference w:type="default" r:id="rId8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B0643C" w14:textId="77777777" w:rsidR="001A36A9" w:rsidRDefault="001A36A9" w:rsidP="000F5C8C">
      <w:pPr>
        <w:spacing w:after="0" w:line="240" w:lineRule="auto"/>
      </w:pPr>
      <w:r>
        <w:separator/>
      </w:r>
    </w:p>
  </w:endnote>
  <w:endnote w:type="continuationSeparator" w:id="0">
    <w:p w14:paraId="0C93A8F5" w14:textId="77777777" w:rsidR="001A36A9" w:rsidRDefault="001A36A9" w:rsidP="000F5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7970792"/>
      <w:docPartObj>
        <w:docPartGallery w:val="Page Numbers (Bottom of Page)"/>
        <w:docPartUnique/>
      </w:docPartObj>
    </w:sdtPr>
    <w:sdtContent>
      <w:p w14:paraId="69AC538C" w14:textId="1B3B8B2B" w:rsidR="000F5C8C" w:rsidRDefault="000F5C8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F5C8C">
          <w:rPr>
            <w:noProof/>
            <w:lang w:val="ru-RU"/>
          </w:rPr>
          <w:t>3</w:t>
        </w:r>
        <w:r>
          <w:fldChar w:fldCharType="end"/>
        </w:r>
      </w:p>
    </w:sdtContent>
  </w:sdt>
  <w:p w14:paraId="0B52D0A1" w14:textId="77777777" w:rsidR="000F5C8C" w:rsidRDefault="000F5C8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C082C1" w14:textId="77777777" w:rsidR="001A36A9" w:rsidRDefault="001A36A9" w:rsidP="000F5C8C">
      <w:pPr>
        <w:spacing w:after="0" w:line="240" w:lineRule="auto"/>
      </w:pPr>
      <w:r>
        <w:separator/>
      </w:r>
    </w:p>
  </w:footnote>
  <w:footnote w:type="continuationSeparator" w:id="0">
    <w:p w14:paraId="5A913E45" w14:textId="77777777" w:rsidR="001A36A9" w:rsidRDefault="001A36A9" w:rsidP="000F5C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E74C59"/>
    <w:multiLevelType w:val="multilevel"/>
    <w:tmpl w:val="C04A7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F7142A"/>
    <w:multiLevelType w:val="hybridMultilevel"/>
    <w:tmpl w:val="64A46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A7"/>
    <w:rsid w:val="000F5C8C"/>
    <w:rsid w:val="001A36A9"/>
    <w:rsid w:val="00295996"/>
    <w:rsid w:val="005A7AA7"/>
    <w:rsid w:val="006C0F58"/>
    <w:rsid w:val="0073503E"/>
    <w:rsid w:val="00814AEA"/>
    <w:rsid w:val="008B7568"/>
    <w:rsid w:val="00D60429"/>
    <w:rsid w:val="00DE2198"/>
    <w:rsid w:val="00E07A1C"/>
    <w:rsid w:val="00F2234D"/>
    <w:rsid w:val="00F8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37B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A7AA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5A7AA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5A7AA7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5A7A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22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23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F5C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F5C8C"/>
  </w:style>
  <w:style w:type="paragraph" w:styleId="a9">
    <w:name w:val="footer"/>
    <w:basedOn w:val="a"/>
    <w:link w:val="aa"/>
    <w:uiPriority w:val="99"/>
    <w:unhideWhenUsed/>
    <w:rsid w:val="000F5C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5C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A7AA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5A7AA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5A7AA7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5A7A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22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23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F5C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F5C8C"/>
  </w:style>
  <w:style w:type="paragraph" w:styleId="a9">
    <w:name w:val="footer"/>
    <w:basedOn w:val="a"/>
    <w:link w:val="aa"/>
    <w:uiPriority w:val="99"/>
    <w:unhideWhenUsed/>
    <w:rsid w:val="000F5C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5C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Alibek Omorbekov</dc:creator>
  <cp:lastModifiedBy>Жылдыз Кенжебаева</cp:lastModifiedBy>
  <cp:revision>8</cp:revision>
  <cp:lastPrinted>2022-03-02T08:39:00Z</cp:lastPrinted>
  <dcterms:created xsi:type="dcterms:W3CDTF">2022-02-18T05:26:00Z</dcterms:created>
  <dcterms:modified xsi:type="dcterms:W3CDTF">2022-03-02T08:39:00Z</dcterms:modified>
</cp:coreProperties>
</file>